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05" w:lineRule="exact"/>
        <w:ind w:left="348" w:firstLine="0"/>
        <w:jc w:val="left"/>
        <w:rPr/>
      </w:pPr>
      <w:r>
        <w:rPr>
          <w:noProof/>
        </w:rPr>
        <w:pict>
          <v:shape id="imagerId8" type="#_x0000_t75" style="position:absolute;margin-left:5pt;margin-top:0pt;width:590.32pt;height:841.92pt;z-index:-251657140;mso-position-horizontal-relative:page;mso-position-vertical-relative:page">
            <v:imagedata r:id="rId8" o:title="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95.633834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633834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007/16.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Processo</w:t>
      </w:r>
      <w:r>
        <w:rPr>
          <w:rFonts w:ascii="Calibri" w:hAnsi="Calibri" w:cs="Calibri"/>
          <w:b/>
          <w:u w:val="none"/>
          <w:sz w:val="20.4200001"/>
          <w:color w:val="000000"/>
          <w:w w:val="95.51295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51295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0281/16.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CONVITE</w:t>
      </w:r>
      <w:r>
        <w:rPr>
          <w:rFonts w:ascii="Calibri" w:hAnsi="Calibri" w:cs="Calibri"/>
          <w:b/>
          <w:u w:val="none"/>
          <w:sz w:val="20.4200001"/>
          <w:color w:val="000000"/>
          <w:w w:val="95.4243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4243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002/16.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0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PRESTAÇÃO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SERVIÇOS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QUE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ENTRE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SI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CELEBRAM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CÂMARA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MUNICIPAL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CAPÃO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BONITO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EMPRESA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WEBLINE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SOFTWARE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LTDA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EPP,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NOS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TERMOS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LEI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N°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8.666/93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SUAS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ALTERAÇÕES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POSTERIORES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1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7.7730026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CÂMARA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BONITO,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jurídica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Público,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Avenida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Capitão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Calixto,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131,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inscrita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CNPJ/MF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57.054.793/0001-49,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ato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devidamente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representada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Presidente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Senhor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MATHEUS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ANTONIO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ENEI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FRANCATTO,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pleno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exercício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funções,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brasileiro,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casado,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residente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Município,</w:t>
      </w:r>
    </w:p>
    <w:p w:rsidR="005A76FB" w:rsidRDefault="005A76FB" w:rsidP="005A76FB">
      <w:pPr>
        <w:spacing w:before="0" w:after="0" w:line="24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portador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RG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47.519.844/X,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CPF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382.378.698-93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seguir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denominada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7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8761978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WEBLINE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LTDA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EPP,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jurídica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privado,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sede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à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Rua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Oscar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Leopoldino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Silva,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119,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Jardim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Dirceu,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Marília/SP,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CEP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17501-140,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inscrita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no</w:t>
      </w:r>
    </w:p>
    <w:p w:rsidR="005A76FB" w:rsidRDefault="005A76FB" w:rsidP="005A76FB">
      <w:pPr>
        <w:spacing w:before="0" w:after="0" w:line="254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CNPJ/MF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07.673.796/0001-92;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Inscrição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Estadual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438.259.399.114;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Inscrição</w:t>
      </w:r>
    </w:p>
    <w:p w:rsidR="005A76FB" w:rsidRDefault="005A76FB" w:rsidP="005A76FB">
      <w:pPr>
        <w:spacing w:before="0" w:after="0" w:line="254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37.190,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sócios: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Senhor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Guilherme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Roberto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Alvarez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Ribeiro,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43.463.924-2,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224.650.698-02;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Senhor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Joel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Antônio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Marconato,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26.246.425-1,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226.784.968-21,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doravante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7.0335007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w w:val="97.0335007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7.0335007"/>
          <w:noProof w:val="true"/>
        </w:rPr>
        <w:t>simplesmente</w:t>
      </w:r>
      <w:r>
        <w:rPr>
          <w:rFonts w:ascii="Calibri" w:hAnsi="Calibri" w:cs="Calibri"/>
          <w:b/>
          <w:u w:val="none"/>
          <w:sz w:val="22.5799999"/>
          <w:color w:val="000000"/>
          <w:w w:val="97.0335007"/>
          <w:noProof w:val="true"/>
        </w:rPr>
        <w:t> 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7.0335007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tabs>
          <w:tab w:val="left" w:pos="9116"/>
        </w:tabs>
        <w:spacing w:before="0" w:after="0" w:line="21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PRIMEIRA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EXECUÇÃO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7.4792633"/>
          <w:noProof w:val="true"/>
        </w:rPr>
        <w:t>FUNDAMENTO</w:t>
      </w:r>
      <w:r>
        <w:rPr>
          <w:rFonts w:ascii="Calibri" w:hAnsi="Calibri" w:cs="Calibri"/>
          <w:b/>
          <w:u w:val="none"/>
          <w:sz w:val="20.4200001"/>
          <w:color w:val="000000"/>
          <w:w w:val="97.479263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4792633"/>
          <w:noProof w:val="true"/>
        </w:rPr>
        <w:t>LEGAL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3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fornecimento,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técnico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aplicativos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informática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gestão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Legislativo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Votação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Parlamentar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Câmara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Bonito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incluindo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conversão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dados,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manutenção,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técnico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módulos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compõe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detalhado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Anexo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I.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328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examinou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detalhadamente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toda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documentação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licitação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respectiva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declara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executar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fornecimentos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inerentes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objeto,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estrita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observância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indicado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documentação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levada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efeito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licitação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Edital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Carta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Convite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002/16,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incluindo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anexos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</w:t>
      </w:r>
    </w:p>
    <w:p w:rsidR="005A76FB" w:rsidRDefault="005A76FB" w:rsidP="005A76FB">
      <w:pPr>
        <w:tabs>
          <w:tab w:val="left" w:pos="653"/>
          <w:tab w:val="left" w:pos="1624"/>
          <w:tab w:val="left" w:pos="2041"/>
          <w:tab w:val="left" w:pos="2837"/>
          <w:tab w:val="left" w:pos="3363"/>
          <w:tab w:val="left" w:pos="4106"/>
          <w:tab w:val="left" w:pos="4753"/>
          <w:tab w:val="left" w:pos="5170"/>
          <w:tab w:val="left" w:pos="6230"/>
          <w:tab w:val="left" w:pos="7570"/>
          <w:tab w:val="left" w:pos="8863"/>
        </w:tabs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preços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fazem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processo,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devidamente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homologado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28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SEGUNDA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3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decorrência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mencionados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anterior,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obriga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informatizados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propostos,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memorial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descritivo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licitação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supra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fazem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integrantes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independente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transcrição.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fornecidos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propriedade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contratada,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confere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contratante,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vigência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pessoal,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exclusivo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intransferível.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49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4" w:lineRule="exact"/>
        <w:ind w:left="346" w:firstLine="0"/>
        <w:jc w:val="left"/>
        <w:rPr/>
      </w:pPr>
      <w:r>
        <w:rPr>
          <w:noProof/>
        </w:rPr>
        <w:pict>
          <v:shape id="imagerId9" type="#_x0000_t75" style="position:absolute;margin-left:5pt;margin-top:0pt;width:590.32pt;height:841.92pt;z-index:-251656721;mso-position-horizontal-relative:page;mso-position-vertical-relative:page">
            <v:imagedata r:id="rId9" o:title="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TERCEIRA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PREÇOS</w:t>
      </w:r>
    </w:p>
    <w:p w:rsidR="005A76FB" w:rsidRDefault="005A76FB" w:rsidP="005A76FB">
      <w:pPr>
        <w:spacing w:before="0" w:after="0" w:lineRule="exact" w:line="240"/>
        <w:ind w:left="346" w:firstLine="0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212273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pagará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à</w:t>
      </w:r>
      <w:r>
        <w:rPr>
          <w:rFonts w:ascii="Calibri" w:hAnsi="Calibri" w:cs="Calibri"/>
          <w:b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212273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Global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19.837,00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(Dezenove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mil,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oitocentos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trinta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reais)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fornecimento,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implantação,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seguintes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condições: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55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3.23757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remunerará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mensalmente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3.237572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aludidos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na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primeira,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R$1.556,00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(Hum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mil,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quinhentos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cinquenta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seis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reais)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pago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(dez)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dias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entrega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nota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fiscal/fatura,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sendo: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tabs>
          <w:tab w:val="left" w:pos="1054"/>
        </w:tabs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Legislativo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665,00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(Seiscentos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sessenta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812714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5.88127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812714"/>
          <w:noProof w:val="true"/>
        </w:rPr>
        <w:t>reais);</w:t>
      </w:r>
    </w:p>
    <w:p w:rsidR="005A76FB" w:rsidRDefault="005A76FB" w:rsidP="005A76FB">
      <w:pPr>
        <w:tabs>
          <w:tab w:val="left" w:pos="1054"/>
        </w:tabs>
        <w:spacing w:before="0" w:after="0" w:line="22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Votação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891,00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(oitocentos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noventa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um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reais);</w:t>
      </w:r>
    </w:p>
    <w:p w:rsidR="005A76FB" w:rsidRDefault="005A76FB" w:rsidP="005A76FB">
      <w:pPr>
        <w:tabs>
          <w:tab w:val="left" w:pos="1054"/>
        </w:tabs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1.165,00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(Hum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mil,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cento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sessenta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63205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5.8632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63205"/>
          <w:noProof w:val="true"/>
        </w:rPr>
        <w:t>reais).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1646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obriga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implantar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dar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limite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estabelecido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QUARTA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PAGAMENTO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parcelas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referentes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preço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ofertado,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disposto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terceira,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feito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boleto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bancário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mediante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nota-fiscal-fatura.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eventuais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atrasos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remuneração,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ocasionados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739044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902519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pagará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devidos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corrigidos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monetariamente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índice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IGP-M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(FGV)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2%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(dois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cento)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mês,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calculado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pro-rata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temporis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nominal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devido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data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vencimento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obrigação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aquela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efetiva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quitação.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QUINTA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cumprimento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assumidas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sujeitará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sanções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artigos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86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88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8.666/1993.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Incorrerá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multa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referente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mês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descumprimento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prazos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entrega,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referente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cumprida,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estabelecidos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licitante.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disposições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gerais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especiais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artigos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81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85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89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99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8.666/1993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aplicam-se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instrumento,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couber.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7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SEXTA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PRAZO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OPERACIONALIZAÇÃO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Somente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admitida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alteração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prazos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acima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definidos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houver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alteração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das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3622284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extraordinários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alterem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licitação,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falta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microcomputadores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compatíveis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atos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66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terceiros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interfiram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operacionalização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devidamente</w:t>
      </w:r>
    </w:p>
    <w:p w:rsidR="005A76FB" w:rsidRDefault="005A76FB" w:rsidP="005A76FB">
      <w:pPr>
        <w:spacing w:before="0" w:after="0" w:line="22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justificados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228431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aceitos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2284317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Enquanto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perdurar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paralisação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motivos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força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suspensão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ordem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expressa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8.1279755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ficarão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suspensos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deveres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responsabilidades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ambas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relação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cabendo,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ainda,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0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8" w:bottom="677" w:left="1298" w:header="0" w:footer="0" w:gutter="0"/>
        </w:sect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5" w:firstLine="0"/>
        <w:jc w:val="left"/>
        <w:rPr/>
      </w:pPr>
      <w:r>
        <w:rPr>
          <w:noProof/>
        </w:rPr>
        <w:pict>
          <v:shape id="imagerId10" type="#_x0000_t75" style="position:absolute;margin-left:5pt;margin-top:0pt;width:590.32pt;height:841.92pt;z-index:-251656184;mso-position-horizontal-relative:page;mso-position-vertical-relative:page">
            <v:imagedata r:id="rId10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atrasos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danos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correspondentes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paralisação.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SÉTIMA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OBRIGAÇÕES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0387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obriga-se</w:t>
      </w:r>
      <w:r>
        <w:rPr>
          <w:rFonts w:ascii="Calibri" w:hAnsi="Calibri" w:cs="Calibri"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a)Fornecimento,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garantia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Sistema,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contidas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anexo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Edital;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b)Treinamento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servidores,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capacitando-os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operar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maneira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adequada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tirando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máximo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proveito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ele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proporcionados;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c)Custeio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mão-de-obra,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transporte,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hospedagem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encargos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natureza,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incluindo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impostos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taxas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federais,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estaduais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municipais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incidam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6.170272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170272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instrumento;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d)Alocação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humanos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especializados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gestão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projeto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prestar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técnico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no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comercial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(08:00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17:00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h).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e)Planejamento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condução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trabalhos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que,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força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lhe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estão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afetos,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salvaguardar,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convenientemente,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próprio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quaisquer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acidentes,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e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evitar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prejuízos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bens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05615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e/ou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terceiros.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f)Instruir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o(s)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usuário(s)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83895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elaborar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back-up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diariamente.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Único.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assistência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eletrônicos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rede.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6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OITAVA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OBRIGAÇÕES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943756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obriga-se</w:t>
      </w:r>
      <w:r>
        <w:rPr>
          <w:rFonts w:ascii="Calibri" w:hAnsi="Calibri" w:cs="Calibri"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Disponibilização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físicas,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viabilizar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96.273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273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sistemas;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b)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Alocação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corpo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técnico,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apoio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trabalhos;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c)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amplo,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irrestrito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permanente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acompanhamento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fiscalização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todas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fases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contratados;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d)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Aprovação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termos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aceite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fornecimentos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contratados,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podendo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rejeitá-los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documento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formal,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fazendo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constar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motivo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fundamentação.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e)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Fornecimento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cópia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formato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TXT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DBF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migração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dados,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disponibilizando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layouts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arquivos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existentes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700927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possa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escolher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alternativa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serviços,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atual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estrutura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dados.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Respeitar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estabelecidas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cessão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aplicativos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respectivas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funcionamento;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g)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ceder,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hipótese,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direitos,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serviço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conhecimento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autorização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prévia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87109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h)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Criar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operacional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adequado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acordo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especificação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9522858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,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interferência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e/ou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mesma;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2739029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qualquer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assistência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eletrônicos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contratante.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i)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Testar,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funcionamento,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presença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assistência</w:t>
      </w:r>
    </w:p>
    <w:p w:rsidR="005A76FB" w:rsidRDefault="005A76FB" w:rsidP="005A76FB">
      <w:pPr>
        <w:spacing w:before="0" w:after="0" w:line="226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9487305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dar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mesma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aceitação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expressa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informatizados.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j)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Estabelecer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orientações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determinações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adequadas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junto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servidores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pessoas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quais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venha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facilitado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acesso,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sentido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sejam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corretamente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manuseados,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violar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compromissos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aqui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estabelecidos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relativos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uso,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segurança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sistemas.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04" w:lineRule="exact"/>
        <w:ind w:firstLine="5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40" w:bottom="677" w:left="1300" w:header="0" w:footer="0" w:gutter="0"/>
        </w:sectPr>
        <w:spacing w:before="0" w:after="0" w:line="192" w:lineRule="exact"/>
        <w:ind w:firstLine="1010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5" w:firstLine="0"/>
        <w:jc w:val="left"/>
        <w:rPr/>
      </w:pPr>
      <w:r>
        <w:rPr>
          <w:noProof/>
        </w:rPr>
        <w:pict>
          <v:shape id="imagerId11" type="#_x0000_t75" style="position:absolute;margin-left:5pt;margin-top:0pt;width:590.32pt;height:841.92pt;z-index:-251655933;mso-position-horizontal-relative:page;mso-position-vertical-relative:page">
            <v:imagedata r:id="rId11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k)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Proteger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programas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respectivos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dados,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contidos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máquina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ambientes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designados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informar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19892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mudanças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ocorrerem,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relacionadas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versão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original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163116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l)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Formar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equipe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trabalhar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consultores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983765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processo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implantação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treinamento,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preferencialmente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integral.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Permitir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acesso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restrito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definido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6.023750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023750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sistemas.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n)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Fazer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manutenções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computadores,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impressoras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compatíveis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windows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informáticas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visando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bom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funcionamento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mesmos.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o)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Elaborar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back-up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diariamente.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NONA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CESSÃO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SUBCONTRATAÇÃO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839493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ceder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pessoa,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física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jurídica,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sob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pena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suspensão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reassuma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serviços/fornecimentos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objeto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5883102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588310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883102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6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VIGÊNCIA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vigência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(doze)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meses,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contados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data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sua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assinatura,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podendo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prorrogado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parcialmente,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interesse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ambas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partes,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iguais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sucessivos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períodos,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máximo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permitido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Art.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57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8.666/93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atualizações.</w:t>
      </w:r>
    </w:p>
    <w:p w:rsidR="005A76FB" w:rsidRDefault="005A76FB" w:rsidP="005A76FB">
      <w:pPr>
        <w:spacing w:before="0" w:after="0" w:line="459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estabelecido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reajustado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períodos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anuais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contínuos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fornecimentos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contratados,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índice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adotado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IGP-M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(FGV).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PRIMEIRA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RESCISÃO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descumprimento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cláusulas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aqui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avençadas,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constituirá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motivo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justo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parte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lesada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rescindir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obrigação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indenização.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caso,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lesada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tem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30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dias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comunicar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ofício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infrator,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rompimento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razões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272674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2726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726746"/>
          <w:noProof w:val="true"/>
        </w:rPr>
        <w:t>ocasionaram.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rescindido,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pleno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direito,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independente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interpelação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judicial,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sem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ônus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repartição,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elencados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artigo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78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79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nº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8.666/1993,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bem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estabelecidos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9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a)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52194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falir,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entrar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concordata,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dissolução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liquidação.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b)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Transferir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prévia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anuência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autorização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desta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repartição.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cometimento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faltas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multas,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quinta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reincidência.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e)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Paralisação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prévia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comunicação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repartição.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f)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Descobrimento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informações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falsas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utilizadas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II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contratual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serão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formalmente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motivados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autos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processo,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sendo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assegurado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contraditório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ampla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defesa.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424" w:lineRule="exact"/>
        <w:ind w:firstLine="5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9" w:bottom="677" w:left="1299" w:header="0" w:footer="0" w:gutter="0"/>
        </w:sectPr>
        <w:spacing w:before="0" w:after="0" w:line="192" w:lineRule="exact"/>
        <w:ind w:firstLine="1010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6" w:firstLine="0"/>
        <w:jc w:val="left"/>
        <w:rPr/>
      </w:pPr>
      <w:r>
        <w:rPr>
          <w:noProof/>
        </w:rPr>
        <w:pict>
          <v:shape id="imagerId12" type="#_x0000_t75" style="position:absolute;margin-left:5pt;margin-top:0pt;width:590.32pt;height:841.92pt;z-index:-251655493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III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rescisão,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repartição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reserva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descontar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pagamentos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devidos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à</w:t>
      </w:r>
      <w:r>
        <w:rPr>
          <w:rFonts w:ascii="Calibri" w:hAnsi="Calibri" w:cs="Calibri"/>
          <w:b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3976974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despesas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operacionais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multa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correspondente,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saldo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restante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creditado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favor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dela.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IV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obrigá-la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pagar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inteiro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meses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vencidos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metade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lhe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tocaria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término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V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2113647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ficará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obrigada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cumprimento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metade,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faltante,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indenizará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metade,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receberia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término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SEGUNDA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DOTAÇÃO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despesas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correrão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dotações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orçamentárias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3.3.90.39.11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3.3.90.39.99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Terceiros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–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Jurídica/Locação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Software/Outros,do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exercício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dotações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correspondentes,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exercícios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futuros.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TERCEIRA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FORO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omissos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serão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dirimidos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comum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acordo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partes,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8.666/93,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edital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princípios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gerais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direito,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ficando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eleito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Foro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Comarca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Bonito/SP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dirimir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eventuais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desavenças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contratação.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Estando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justas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contratadas,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firmam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instrumento,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vias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teor,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as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testemunhas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presentes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ato,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fim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produza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efeitos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legais.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Bonito,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13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abril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09" w:lineRule="exact"/>
        <w:ind w:firstLine="4249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_________________________________________</w:t>
      </w:r>
    </w:p>
    <w:p w:rsidR="005A76FB" w:rsidRDefault="005A76FB" w:rsidP="005A76FB">
      <w:pPr>
        <w:spacing w:before="0" w:after="0" w:line="228" w:lineRule="exact"/>
        <w:ind w:firstLine="4525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MATHEUS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ANTONIO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ENEI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FRANCATTO</w:t>
      </w:r>
    </w:p>
    <w:p w:rsidR="005A76FB" w:rsidRDefault="005A76FB" w:rsidP="005A76FB">
      <w:pPr>
        <w:spacing w:before="0" w:after="0" w:line="231" w:lineRule="exact"/>
        <w:ind w:firstLine="4691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Presidente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Câmara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Municipal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–</w:t>
      </w:r>
    </w:p>
    <w:p w:rsidR="005A76FB" w:rsidRDefault="005A76FB" w:rsidP="005A76FB">
      <w:pPr>
        <w:spacing w:before="0" w:after="0" w:line="230" w:lineRule="exact"/>
        <w:ind w:firstLine="5775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5775" w:left="346"/>
        <w:rPr/>
      </w:pPr>
    </w:p>
    <w:p w:rsidR="005A76FB" w:rsidRDefault="005A76FB" w:rsidP="005A76FB">
      <w:pPr>
        <w:spacing w:before="0" w:after="0" w:lineRule="exact" w:line="240"/>
        <w:ind w:firstLine="5775" w:left="346"/>
        <w:rPr/>
      </w:pPr>
    </w:p>
    <w:p w:rsidR="005A76FB" w:rsidRDefault="005A76FB" w:rsidP="005A76FB">
      <w:pPr>
        <w:spacing w:before="0" w:after="0" w:line="209" w:lineRule="exact"/>
        <w:ind w:firstLine="4249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_________________________________________</w:t>
      </w:r>
    </w:p>
    <w:p w:rsidR="005A76FB" w:rsidRDefault="005A76FB" w:rsidP="005A76FB">
      <w:pPr>
        <w:spacing w:before="0" w:after="0" w:line="230" w:lineRule="exact"/>
        <w:ind w:firstLine="447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GUILHERME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ROBERTO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ALVAREZ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RIBEIRO</w:t>
      </w:r>
    </w:p>
    <w:p w:rsidR="005A76FB" w:rsidRDefault="005A76FB" w:rsidP="005A76FB">
      <w:pPr>
        <w:spacing w:before="0" w:after="0" w:line="231" w:lineRule="exact"/>
        <w:ind w:firstLine="447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Sócio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Proprietário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Webline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Software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Ltda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–</w:t>
      </w:r>
    </w:p>
    <w:p w:rsidR="005A76FB" w:rsidRDefault="005A76FB" w:rsidP="005A76FB">
      <w:pPr>
        <w:spacing w:before="0" w:after="0" w:line="230" w:lineRule="exact"/>
        <w:ind w:firstLine="579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="19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TESTEMUNHAS: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tabs>
          <w:tab w:val="left" w:pos="4871"/>
        </w:tabs>
        <w:spacing w:before="0" w:after="0" w:line="20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_____________________________________</w:t>
      </w:r>
    </w:p>
    <w:p w:rsidR="005A76FB" w:rsidRDefault="005A76FB" w:rsidP="005A76FB">
      <w:pPr>
        <w:tabs>
          <w:tab w:val="left" w:pos="5116"/>
        </w:tabs>
        <w:spacing w:before="0" w:after="0" w:line="230" w:lineRule="exact"/>
        <w:ind w:firstLine="276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DARCI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QUEIROZ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FREITAS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LEILA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MARIA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FERREIRA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ARAÚJO</w:t>
      </w:r>
    </w:p>
    <w:p w:rsidR="005A76FB" w:rsidRDefault="005A76FB" w:rsidP="005A76FB">
      <w:pPr>
        <w:tabs>
          <w:tab w:val="left" w:pos="5843"/>
        </w:tabs>
        <w:spacing w:before="0" w:after="0" w:line="230" w:lineRule="exact"/>
        <w:ind w:firstLine="72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22.455.883-3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40.981.677-2</w:t>
      </w: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="42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sectPr w:rsidR="00087C8E" w:rsidRPr="004F20E7" w:rsidSect="000D1471">
      <w:type w:val="continuous"/>
      <w:pgSz w:w="11906" w:h="16839"/>
      <w:pgMar w:top="917" w:right="939" w:bottom="677" w:left="1299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